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92" w:rsidRPr="008D3C92" w:rsidRDefault="008D3C92" w:rsidP="008D3C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C9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8D3C92" w:rsidRPr="008D3C92" w:rsidRDefault="008D3C92" w:rsidP="008D3C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C92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 специальная (коррекционная) школа № 8 г. Лабинска</w:t>
      </w:r>
    </w:p>
    <w:p w:rsidR="008D3C92" w:rsidRPr="008D3C92" w:rsidRDefault="008D3C92" w:rsidP="008D3C92">
      <w:pPr>
        <w:spacing w:after="160" w:line="259" w:lineRule="auto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A350C7" w:rsidRDefault="00A350C7" w:rsidP="00A350C7">
      <w:pPr>
        <w:jc w:val="center"/>
      </w:pPr>
    </w:p>
    <w:p w:rsidR="008D3C92" w:rsidRDefault="008D3C92" w:rsidP="008D3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D3C92">
        <w:rPr>
          <w:rFonts w:ascii="Times New Roman" w:eastAsia="Times New Roman" w:hAnsi="Times New Roman"/>
          <w:sz w:val="32"/>
          <w:szCs w:val="32"/>
          <w:lang w:eastAsia="ru-RU"/>
        </w:rPr>
        <w:t>ДОКЛАД</w:t>
      </w:r>
    </w:p>
    <w:p w:rsidR="008D3C92" w:rsidRPr="008D3C92" w:rsidRDefault="007518DE" w:rsidP="008D3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 МО</w:t>
      </w:r>
      <w:r w:rsidR="008D3C92">
        <w:rPr>
          <w:rFonts w:ascii="Times New Roman" w:eastAsia="Times New Roman" w:hAnsi="Times New Roman"/>
          <w:sz w:val="32"/>
          <w:szCs w:val="32"/>
          <w:lang w:eastAsia="ru-RU"/>
        </w:rPr>
        <w:t xml:space="preserve"> УЧИТЕЛЕЙ НАЧАЛЬНЫХ КЛАССОВ</w:t>
      </w:r>
    </w:p>
    <w:p w:rsidR="008D3C92" w:rsidRPr="008D3C92" w:rsidRDefault="008D3C92" w:rsidP="008D3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D3C92">
        <w:rPr>
          <w:rFonts w:ascii="Times New Roman" w:eastAsia="Times New Roman" w:hAnsi="Times New Roman"/>
          <w:sz w:val="32"/>
          <w:szCs w:val="32"/>
          <w:lang w:eastAsia="ru-RU"/>
        </w:rPr>
        <w:t>НА ТЕМУ: «Роль дидактических игр в формировании познавательной активности младших школьников на уроках математики»</w:t>
      </w:r>
      <w:r w:rsidR="002139A8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8D3C92" w:rsidRPr="008D3C92" w:rsidRDefault="008D3C92" w:rsidP="008D3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A350C7" w:rsidRDefault="00A350C7" w:rsidP="00A350C7">
      <w:pPr>
        <w:jc w:val="center"/>
        <w:rPr>
          <w:color w:val="999999"/>
          <w:sz w:val="56"/>
        </w:rPr>
      </w:pPr>
    </w:p>
    <w:p w:rsidR="008D3C92" w:rsidRPr="008D3C92" w:rsidRDefault="002B105B" w:rsidP="008D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</w:t>
      </w:r>
      <w:r w:rsidR="002139A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Подготовила</w:t>
      </w:r>
      <w:r w:rsidR="008D3C92" w:rsidRPr="008D3C92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8D3C92" w:rsidRDefault="008D3C92" w:rsidP="008D3C92">
      <w:pPr>
        <w:spacing w:after="160"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D3C92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</w:t>
      </w:r>
      <w:proofErr w:type="spellStart"/>
      <w:r w:rsidRPr="008D3C92">
        <w:rPr>
          <w:rFonts w:ascii="Times New Roman" w:eastAsia="Times New Roman" w:hAnsi="Times New Roman"/>
          <w:sz w:val="32"/>
          <w:szCs w:val="32"/>
          <w:lang w:eastAsia="ru-RU"/>
        </w:rPr>
        <w:t>Казарцева</w:t>
      </w:r>
      <w:proofErr w:type="spellEnd"/>
      <w:r w:rsidRPr="008D3C92">
        <w:rPr>
          <w:rFonts w:ascii="Times New Roman" w:eastAsia="Times New Roman" w:hAnsi="Times New Roman"/>
          <w:sz w:val="32"/>
          <w:szCs w:val="32"/>
          <w:lang w:eastAsia="ru-RU"/>
        </w:rPr>
        <w:t xml:space="preserve"> Елена Александровна</w:t>
      </w:r>
      <w:r w:rsidR="002B105B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2B105B" w:rsidRPr="008D3C92" w:rsidRDefault="002B105B" w:rsidP="008D3C92">
      <w:pPr>
        <w:spacing w:after="160" w:line="259" w:lineRule="auto"/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учитель начальных классов</w:t>
      </w: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A350C7" w:rsidRDefault="00A350C7" w:rsidP="00A350C7">
      <w:pPr>
        <w:spacing w:after="0" w:line="36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8D3C92" w:rsidRDefault="008D3C92" w:rsidP="00A350C7">
      <w:pPr>
        <w:spacing w:after="0" w:line="360" w:lineRule="auto"/>
        <w:ind w:left="-425" w:firstLine="709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8D3C92" w:rsidRDefault="008D3C92" w:rsidP="00A350C7">
      <w:pPr>
        <w:spacing w:after="0" w:line="360" w:lineRule="auto"/>
        <w:ind w:left="-425" w:firstLine="709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8D3C92" w:rsidRDefault="002B105B" w:rsidP="002B105B">
      <w:pPr>
        <w:spacing w:after="0" w:line="360" w:lineRule="auto"/>
        <w:ind w:left="-425"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30.10.2023 год.</w:t>
      </w:r>
    </w:p>
    <w:p w:rsidR="00A350C7" w:rsidRDefault="00A350C7" w:rsidP="00A350C7">
      <w:pPr>
        <w:spacing w:after="0" w:line="360" w:lineRule="auto"/>
        <w:ind w:left="-425" w:firstLine="709"/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«Без педагогической игры на уроке</w:t>
      </w:r>
      <w:r w:rsidRPr="00A77F3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77F3D">
        <w:rPr>
          <w:rFonts w:ascii="Times New Roman" w:hAnsi="Times New Roman"/>
          <w:i/>
          <w:color w:val="000000"/>
          <w:sz w:val="28"/>
          <w:szCs w:val="28"/>
        </w:rPr>
        <w:br/>
      </w: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невозможно увлечь учеников в мир знаний</w:t>
      </w:r>
      <w:r w:rsidRPr="00A77F3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77F3D">
        <w:rPr>
          <w:rFonts w:ascii="Times New Roman" w:hAnsi="Times New Roman"/>
          <w:i/>
          <w:color w:val="000000"/>
          <w:sz w:val="28"/>
          <w:szCs w:val="28"/>
        </w:rPr>
        <w:br/>
      </w: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 нравственных переживаний,</w:t>
      </w:r>
      <w:r w:rsidRPr="00A77F3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77F3D">
        <w:rPr>
          <w:rFonts w:ascii="Times New Roman" w:hAnsi="Times New Roman"/>
          <w:i/>
          <w:color w:val="000000"/>
          <w:sz w:val="28"/>
          <w:szCs w:val="28"/>
        </w:rPr>
        <w:br/>
      </w: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сделать их активными участниками</w:t>
      </w:r>
      <w:r w:rsidRPr="00A77F3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77F3D">
        <w:rPr>
          <w:rFonts w:ascii="Times New Roman" w:hAnsi="Times New Roman"/>
          <w:i/>
          <w:color w:val="000000"/>
          <w:sz w:val="28"/>
          <w:szCs w:val="28"/>
        </w:rPr>
        <w:br/>
      </w: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 творцами урока»</w:t>
      </w:r>
      <w:r w:rsidRPr="00A77F3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77F3D">
        <w:rPr>
          <w:rFonts w:ascii="Times New Roman" w:hAnsi="Times New Roman"/>
          <w:i/>
          <w:color w:val="000000"/>
          <w:sz w:val="28"/>
          <w:szCs w:val="28"/>
        </w:rPr>
        <w:br/>
      </w:r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Ш.А. </w:t>
      </w:r>
      <w:proofErr w:type="spellStart"/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77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3C92" w:rsidRDefault="00A350C7" w:rsidP="008D3C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B10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D3C92" w:rsidRPr="008D3C9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всем учителям начальных </w:t>
      </w:r>
      <w:r w:rsidR="00557053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</w:t>
      </w:r>
      <w:r w:rsidR="008D3C92" w:rsidRPr="008D3C92">
        <w:rPr>
          <w:rFonts w:ascii="Times New Roman" w:eastAsia="Times New Roman" w:hAnsi="Times New Roman"/>
          <w:sz w:val="28"/>
          <w:szCs w:val="28"/>
          <w:lang w:eastAsia="ru-RU"/>
        </w:rPr>
        <w:t>коррекционной школы  приходится искать ответ на вопрос: как активизировать, т.е. пробудить к активности, усилить, оживить мыслительную деятельность учащихся с ограниченными возможностями здоровья? Дети чрезмерно подвижны, не могут высидеть на уроке и пяти - десяти минут. Внимание неустойчиво, возникают трудности с дисциплиной. Так как же заставить ребёнка слушать? С помощью, каких средств и методов сделать обучение увлекательным? Возможно, ли надолго удержать в ребёнке чувство радости перед школой? Полагаю, что да! Но для этого школа должна превратиться из мира оценок в мир красок, звуков, фантазии, света, сказки, творчества. Дети подвижны - значит надо дать выход их энергии. Они эмоциональны, у них слабая нервная система - значит не злоупотреблять разного вида соревнованиями: они ещё не научились с достоинством переносить поражение, которое может явиться причиной горьких слёз. У ребят повышенная утомляемость - значит, требуется смена видов деятельности, разнообразие заданий. У них неустойчивое внимание – надо подобрать более интересный материал, смелее вводить в урок игры и игровые ситуации. Дети всегда запомнят лучше то, что интересно. Я пришла к</w:t>
      </w:r>
      <w:r w:rsidR="008D3C92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выводу, что одним из способов </w:t>
      </w:r>
      <w:r w:rsidR="0055705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этой проблемы </w:t>
      </w:r>
      <w:r w:rsidR="008D3C92" w:rsidRPr="008D3C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8D3C92" w:rsidRPr="008D3C92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дидактическая игра.</w:t>
      </w:r>
    </w:p>
    <w:p w:rsidR="008D3C92" w:rsidRPr="008D3C92" w:rsidRDefault="008D3C92" w:rsidP="008D3C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C92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Дидактические игры</w:t>
      </w:r>
      <w:r w:rsidRPr="008D3C92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разновидность игр, с правилами, специально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проявляются воспитывающие и развивающие влияния игровой деятельности.</w:t>
      </w:r>
    </w:p>
    <w:p w:rsidR="002B105B" w:rsidRDefault="00A350C7" w:rsidP="005570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Увлечённые игрой дети легче усваивают программный материал, приобретают определённые знания, умения и навыки. Вот почему включение в урок математики игр и игровых ситуаций делает процесс обучения интересным, создаёт у детей бодрое рабочее настроение, способствует преодолению трудностей в усвоении материала, снимает утомляемость и поддерживает внимание. Вначале ученик заинтересовывается игрой, а затем и тем материалом, без которого невозможно участвовать в игре. У ученика возникает интерес к учебному предмету. Это приобретает особое значение в коррекционной школе, где очень трудно обучить детей оперировать имеющимися знаниями, где трудно длительное время удерживать внимание школьников на однообразной работе, вызвать их активную деятельность, волевое усилие, настойчивость в достижении цели.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B1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517958" w:rsidRDefault="00A350C7" w:rsidP="005570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Положительные эмоции, которые возникают во время игры, активизируют деятельность ученика, обеспечивают решение задач, которые связаны с развитием произвольного внимания, памяти, формированием способности сравнивать, делать выводы и обобщения. 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Положительным в построении всех игр является то, что дидактическим материалом в них служат предметы окружающей ребёнка действительности. Они ему знакомы, близки, будят мысль ребёнка, активизируют его познавательную деятельность. Те знания и навыки, которые ребёнок получает в таких играх, легко могут быть перенесены в быт, в жизнь, самостоятельно использованы в любой обстановке.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практике работы коррекционной школы игра заняла достаточно прочное место на уроках математики. Однако в методике её проведения часто допускаются некоторые ошибки. </w:t>
      </w:r>
    </w:p>
    <w:p w:rsidR="0021799D" w:rsidRDefault="00A350C7" w:rsidP="002179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 существенными среди них являются следующие: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всегда учитываются особенности детей с ограниченными возможностями при </w:t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выработке правил игры;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 на деле оказывается обычным упражнением с и</w:t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спользованием наглядных пособий;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подводятся результаты игры, поэтому она теряет одно из своих привлекательных свойств: выявление победителя или победите</w:t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лей;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="00217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 выпадает из общих целей урока, не содействует их реализации.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</w:p>
    <w:p w:rsidR="0021799D" w:rsidRPr="0021799D" w:rsidRDefault="0021799D" w:rsidP="0021799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79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Основные условия проведения дидактической игры: </w:t>
      </w:r>
    </w:p>
    <w:p w:rsidR="0021799D" w:rsidRPr="0021799D" w:rsidRDefault="0021799D" w:rsidP="002B105B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педагога определённых знаний и умений относительно дидактических игр; </w:t>
      </w:r>
    </w:p>
    <w:p w:rsidR="0021799D" w:rsidRP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выразительность проведения игры; </w:t>
      </w:r>
    </w:p>
    <w:p w:rsidR="0021799D" w:rsidRP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включения педагога в игру, он является и участником, и руководителем игры, незаметно для детей направляя игру в нужное русло; </w:t>
      </w:r>
    </w:p>
    <w:p w:rsidR="0021799D" w:rsidRP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оптимальное сочетание занимательность и обучения. Проводя игру, педагог должен постоянно помнить, что он даёт детям сложные учебные задания, а в игру их превращает форма их проведения эмоциональность, лёгкость, непринуждённость; </w:t>
      </w:r>
    </w:p>
    <w:p w:rsidR="0021799D" w:rsidRP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и способы, повышающие эмоциональное отношение детей к игре, следует рассматривать не как самоцель, а как путь, ведущий к выполнению дидактических задач; </w:t>
      </w:r>
    </w:p>
    <w:p w:rsidR="0021799D" w:rsidRP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педагогом и детьми должна быть атмосфера уважения, взаимопонимания, доверия и сопереживания; </w:t>
      </w:r>
    </w:p>
    <w:p w:rsid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99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используемая в дидактической игре наглядность должна быть простой и ёмкой. </w:t>
      </w:r>
    </w:p>
    <w:p w:rsid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99D" w:rsidRDefault="0021799D" w:rsidP="0021799D">
      <w:pPr>
        <w:spacing w:after="0" w:line="259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053" w:rsidRPr="006140A8" w:rsidRDefault="0021799D" w:rsidP="006140A8">
      <w:pPr>
        <w:spacing w:after="0" w:line="259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0A8">
        <w:rPr>
          <w:rFonts w:ascii="Times New Roman" w:hAnsi="Times New Roman"/>
          <w:sz w:val="28"/>
          <w:szCs w:val="28"/>
        </w:rPr>
        <w:lastRenderedPageBreak/>
        <w:t>В настоящее время в научной литературе выделяют м</w:t>
      </w:r>
      <w:r w:rsidR="006140A8" w:rsidRPr="006140A8">
        <w:rPr>
          <w:rFonts w:ascii="Times New Roman" w:hAnsi="Times New Roman"/>
          <w:sz w:val="28"/>
          <w:szCs w:val="28"/>
        </w:rPr>
        <w:t>ножество известных игр. Приведу</w:t>
      </w:r>
      <w:r w:rsidRPr="006140A8">
        <w:rPr>
          <w:rFonts w:ascii="Times New Roman" w:hAnsi="Times New Roman"/>
          <w:sz w:val="28"/>
          <w:szCs w:val="28"/>
        </w:rPr>
        <w:t xml:space="preserve"> примеры дидактических игр, которы</w:t>
      </w:r>
      <w:r w:rsidR="006140A8">
        <w:rPr>
          <w:rFonts w:ascii="Times New Roman" w:hAnsi="Times New Roman"/>
          <w:sz w:val="28"/>
          <w:szCs w:val="28"/>
        </w:rPr>
        <w:t>е применяют на практике учителя:</w:t>
      </w:r>
    </w:p>
    <w:p w:rsidR="00A350C7" w:rsidRPr="00423F75" w:rsidRDefault="00A350C7" w:rsidP="0055705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B640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игры – упражнения;</w:t>
      </w:r>
      <w:r w:rsidRPr="00B640D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640D1">
        <w:rPr>
          <w:rFonts w:ascii="Times New Roman" w:hAnsi="Times New Roman"/>
          <w:b/>
          <w:color w:val="000000"/>
          <w:sz w:val="28"/>
          <w:szCs w:val="28"/>
        </w:rPr>
        <w:br/>
      </w:r>
      <w:r w:rsidRPr="00B640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игры – путешествия;</w:t>
      </w:r>
      <w:r w:rsidRPr="00B640D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640D1">
        <w:rPr>
          <w:rFonts w:ascii="Times New Roman" w:hAnsi="Times New Roman"/>
          <w:b/>
          <w:color w:val="000000"/>
          <w:sz w:val="28"/>
          <w:szCs w:val="28"/>
        </w:rPr>
        <w:br/>
      </w:r>
      <w:r w:rsidRPr="00B640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сюжетная (ролевая) игра;</w:t>
      </w:r>
      <w:r w:rsidRPr="00B640D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640D1">
        <w:rPr>
          <w:rFonts w:ascii="Times New Roman" w:hAnsi="Times New Roman"/>
          <w:b/>
          <w:color w:val="000000"/>
          <w:sz w:val="28"/>
          <w:szCs w:val="28"/>
        </w:rPr>
        <w:br/>
      </w:r>
      <w:r w:rsidRPr="00B640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игра – соревнование.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23F75" w:rsidRDefault="00A350C7" w:rsidP="00423F75">
      <w:pPr>
        <w:tabs>
          <w:tab w:val="left" w:pos="294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02DFB">
        <w:rPr>
          <w:rFonts w:ascii="Times New Roman" w:hAnsi="Times New Roman"/>
          <w:color w:val="000000"/>
          <w:sz w:val="28"/>
          <w:szCs w:val="28"/>
          <w:u w:val="single"/>
        </w:rPr>
        <w:t>Игры- упражнения.</w:t>
      </w:r>
    </w:p>
    <w:p w:rsidR="00423F75" w:rsidRDefault="00A350C7" w:rsidP="00557053">
      <w:pPr>
        <w:tabs>
          <w:tab w:val="left" w:pos="294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занимают обычно 10 – 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практике я часто использую игру, которую называю «Художник».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проведения данной игры необходимы карточ</w:t>
      </w:r>
      <w:r w:rsidR="00557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 двух видов: одна с примерами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другая с набором чисел. Задача детей решить предложенные примеры, а затем найти данные ответы на второй карточке и соединить их последовательно. В результате должен получиться рисунок. В завершении работы предлагаю учащимся свой рисунок раскрасить. Задания разнообразны и обязательно дифференцированы.</w:t>
      </w:r>
    </w:p>
    <w:p w:rsidR="00A350C7" w:rsidRPr="00423F75" w:rsidRDefault="00A350C7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423F7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Игры – путешествия.</w:t>
      </w:r>
    </w:p>
    <w:p w:rsidR="00A350C7" w:rsidRDefault="00A350C7" w:rsidP="00517958">
      <w:pPr>
        <w:tabs>
          <w:tab w:val="left" w:pos="2940"/>
        </w:tabs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служат, в основном, целям углубления, осмысления и закрепления учебного материала. Кроме этого материал таких уроков ненавязчиво обогащает словарный запас, развивает речь, активизирует внимание. Конечно, урок – путешествие требует большой предварительной подготовки, специального подбора материала, логической увязки каждого упражнения с иде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01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урока. Но э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ффект таких уроков колоссален, нет ни одного скучающего ребенка на уроке.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010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вид наиболее актуален в классе с хорошей наполняемостью.</w:t>
      </w:r>
    </w:p>
    <w:p w:rsidR="006140A8" w:rsidRDefault="00A350C7" w:rsidP="006140A8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F7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Сюжетная (ролевая) игра</w:t>
      </w:r>
      <w:r w:rsidRPr="00423F75">
        <w:rPr>
          <w:rFonts w:ascii="Times New Roman" w:hAnsi="Times New Roman"/>
          <w:color w:val="000000"/>
          <w:sz w:val="28"/>
          <w:szCs w:val="28"/>
          <w:u w:val="single"/>
        </w:rPr>
        <w:t xml:space="preserve">.  </w:t>
      </w:r>
      <w:r w:rsidRPr="00423F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5010AA" w:rsidRDefault="00A350C7" w:rsidP="006140A8">
      <w:pPr>
        <w:tabs>
          <w:tab w:val="left" w:pos="294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Сюжетная (ролевая) игра отличается тем, что инсценируются условия воображаемой ситуации, а учащиеся играют определенные роли. В своей практической деятельности использую такие формы проведения уроков как деловые игры, в процессе которых на основе игрового замысла моделируется реальная обстановка, в которой выполняются конкретные действия.</w:t>
      </w:r>
      <w:r w:rsidR="00501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Например, игра «Строитель». Из геометрическ</w:t>
      </w:r>
      <w:r w:rsidR="00614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фигур «спроектировать дом», измерить стены,</w:t>
      </w:r>
      <w:r w:rsidR="00E6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окна, крышу </w:t>
      </w:r>
      <w:proofErr w:type="spellStart"/>
      <w:r w:rsidR="00E6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и.т.д</w:t>
      </w:r>
      <w:proofErr w:type="spellEnd"/>
    </w:p>
    <w:p w:rsidR="002B105B" w:rsidRDefault="00A350C7" w:rsidP="00E63AC3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B105B" w:rsidRDefault="002B105B" w:rsidP="00E63AC3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3AC3" w:rsidRDefault="00A350C7" w:rsidP="00E63AC3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77F3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Игра – соревнование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6301A0">
        <w:rPr>
          <w:rFonts w:ascii="Times New Roman" w:hAnsi="Times New Roman"/>
          <w:color w:val="000000"/>
          <w:sz w:val="28"/>
          <w:szCs w:val="28"/>
        </w:rPr>
        <w:br/>
      </w:r>
    </w:p>
    <w:p w:rsidR="00227EA7" w:rsidRDefault="00A350C7" w:rsidP="00E63AC3">
      <w:pPr>
        <w:tabs>
          <w:tab w:val="left" w:pos="294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– соревнование</w:t>
      </w:r>
      <w:r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включать в себя все вышеназванные виды дидактических игр или их отдельные элементы. Для проведения этого вида игры учащиеся делятся на группы, команды, между которыми идет соревнование. Существенной особенностью игры – соревнования является наличие в ней соревновательной борьбы и сотрудничества. Элементы соревнования занимают ведущее место в основных игровых действиях, а сотрудничество, как правило, определяется конкретными обстоятельствами и задачами. Игра – 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 В этом ее основная педагогическая ценность и преимущество перед другими видами дидактических игр.</w:t>
      </w:r>
      <w:r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010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игра «Математический марафон».</w:t>
      </w:r>
    </w:p>
    <w:p w:rsidR="00227EA7" w:rsidRPr="00227EA7" w:rsidRDefault="002B105B" w:rsidP="00227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7EA7" w:rsidRPr="00227EA7">
        <w:rPr>
          <w:rFonts w:ascii="Times New Roman" w:eastAsia="Times New Roman" w:hAnsi="Times New Roman"/>
          <w:sz w:val="28"/>
          <w:szCs w:val="28"/>
          <w:lang w:eastAsia="ru-RU"/>
        </w:rPr>
        <w:t>Приемы зрительной, слуховой, двигательной наглядности, занимательные и доступные детям вопросы, загадки, задачи - шутки, моменты неожиданности, соревнования способствуют активизации мыслительной деятельности. Следовательно, включение в учебный процесс игры или игровой ситуации приводит к тому, что учащиеся, увлеченные игрой, незаметно для себя приобретают определенные знания, умения и навыки по математике.</w:t>
      </w:r>
    </w:p>
    <w:p w:rsidR="00227EA7" w:rsidRPr="00227EA7" w:rsidRDefault="002B105B" w:rsidP="002B105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7EA7" w:rsidRPr="00227EA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игра не должна быть самоцелью, а должна служить средством развития интереса к предмету, поэтому при ее организации следует придерживаться </w:t>
      </w:r>
      <w:r w:rsidR="00227EA7" w:rsidRPr="00227EA7">
        <w:rPr>
          <w:rFonts w:ascii="Times New Roman" w:eastAsia="Times New Roman" w:hAnsi="Times New Roman"/>
          <w:i/>
          <w:sz w:val="28"/>
          <w:szCs w:val="28"/>
          <w:lang w:eastAsia="ru-RU"/>
        </w:rPr>
        <w:t>следующих требований:</w:t>
      </w:r>
    </w:p>
    <w:p w:rsidR="00227EA7" w:rsidRPr="00227EA7" w:rsidRDefault="00227EA7" w:rsidP="00227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/>
          <w:sz w:val="28"/>
          <w:szCs w:val="28"/>
          <w:lang w:eastAsia="ru-RU"/>
        </w:rPr>
        <w:t>1) Правила игры должны быть простыми, точно сформулированными. Материал игры должен быть посилен для всех детей.</w:t>
      </w:r>
    </w:p>
    <w:p w:rsidR="00227EA7" w:rsidRPr="00227EA7" w:rsidRDefault="00227EA7" w:rsidP="00227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/>
          <w:sz w:val="28"/>
          <w:szCs w:val="28"/>
          <w:lang w:eastAsia="ru-RU"/>
        </w:rPr>
        <w:t>2) Дидактический материал должен быть прост и по изготовлению, и по использованию.</w:t>
      </w:r>
    </w:p>
    <w:p w:rsidR="00227EA7" w:rsidRPr="00227EA7" w:rsidRDefault="00227EA7" w:rsidP="00227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/>
          <w:sz w:val="28"/>
          <w:szCs w:val="28"/>
          <w:lang w:eastAsia="ru-RU"/>
        </w:rPr>
        <w:t>3) Игра интересна в том случае, если в ней участвует каждый ребенок.</w:t>
      </w:r>
    </w:p>
    <w:p w:rsidR="00517958" w:rsidRPr="002B105B" w:rsidRDefault="00227EA7" w:rsidP="002B10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/>
          <w:sz w:val="28"/>
          <w:szCs w:val="28"/>
          <w:lang w:eastAsia="ru-RU"/>
        </w:rPr>
        <w:t>4) Подведение результатов игры должно быть справедливым и чётким.</w:t>
      </w:r>
    </w:p>
    <w:p w:rsidR="0071207C" w:rsidRDefault="002B105B" w:rsidP="00227EA7">
      <w:pPr>
        <w:tabs>
          <w:tab w:val="left" w:pos="294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350C7"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В.А.Сухомлинский писал: «Без игры не может быть полноценного умственного развития. Игра- это огромное светлое окно, через которое в духовный мир ребёнка вливается живительный поток представлений, понятий. Игра- это искра, зажигающая огонёк</w:t>
      </w:r>
      <w:r w:rsidR="00227E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пытливости и любознательности»</w:t>
      </w:r>
      <w:r w:rsidR="00A350C7" w:rsidRPr="006301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350C7" w:rsidRPr="006301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27EA7" w:rsidRPr="00227EA7" w:rsidRDefault="002B105B" w:rsidP="00227EA7">
      <w:pPr>
        <w:spacing w:after="0" w:line="240" w:lineRule="auto"/>
        <w:ind w:right="-5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27EA7" w:rsidRPr="00227EA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школьников, положительно влияющим на повышение качества знаний, умений и навыков учащихся, развитие </w:t>
      </w:r>
      <w:r w:rsidR="00227EA7">
        <w:rPr>
          <w:rFonts w:ascii="Times New Roman" w:eastAsia="Times New Roman" w:hAnsi="Times New Roman"/>
          <w:sz w:val="28"/>
          <w:szCs w:val="28"/>
          <w:lang w:eastAsia="ru-RU"/>
        </w:rPr>
        <w:t xml:space="preserve">умственной деятельности. Словом </w:t>
      </w:r>
      <w:r w:rsidR="00227EA7" w:rsidRPr="00227EA7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заслуживают право дополнить традиционные формы обучения и воспитания школьников.</w:t>
      </w: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07C" w:rsidRDefault="0071207C" w:rsidP="00BE5192">
      <w:pPr>
        <w:tabs>
          <w:tab w:val="left" w:pos="29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69F6" w:rsidRDefault="00A350C7" w:rsidP="00296DE5">
      <w:pPr>
        <w:tabs>
          <w:tab w:val="left" w:pos="2940"/>
        </w:tabs>
        <w:spacing w:line="240" w:lineRule="auto"/>
        <w:jc w:val="center"/>
      </w:pPr>
      <w:r w:rsidRPr="006301A0">
        <w:rPr>
          <w:rFonts w:ascii="Times New Roman" w:hAnsi="Times New Roman"/>
          <w:color w:val="000000"/>
          <w:sz w:val="28"/>
          <w:szCs w:val="28"/>
        </w:rPr>
        <w:br/>
      </w:r>
    </w:p>
    <w:sectPr w:rsidR="009269F6" w:rsidSect="006140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0E25"/>
    <w:multiLevelType w:val="hybridMultilevel"/>
    <w:tmpl w:val="BD12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0C7"/>
    <w:rsid w:val="000661A7"/>
    <w:rsid w:val="001600EE"/>
    <w:rsid w:val="00195D19"/>
    <w:rsid w:val="001E5CD8"/>
    <w:rsid w:val="001E64C5"/>
    <w:rsid w:val="002139A8"/>
    <w:rsid w:val="00216E0D"/>
    <w:rsid w:val="0021799D"/>
    <w:rsid w:val="00227EA7"/>
    <w:rsid w:val="00296DE5"/>
    <w:rsid w:val="002B105B"/>
    <w:rsid w:val="002F28B9"/>
    <w:rsid w:val="00423F75"/>
    <w:rsid w:val="00425F47"/>
    <w:rsid w:val="004B39FE"/>
    <w:rsid w:val="005010AA"/>
    <w:rsid w:val="00513418"/>
    <w:rsid w:val="00517958"/>
    <w:rsid w:val="00557053"/>
    <w:rsid w:val="00565C34"/>
    <w:rsid w:val="006140A8"/>
    <w:rsid w:val="00683B1E"/>
    <w:rsid w:val="0071207C"/>
    <w:rsid w:val="007253E4"/>
    <w:rsid w:val="007346C8"/>
    <w:rsid w:val="007518DE"/>
    <w:rsid w:val="008D3C92"/>
    <w:rsid w:val="009269F6"/>
    <w:rsid w:val="00A350C7"/>
    <w:rsid w:val="00BE5192"/>
    <w:rsid w:val="00E4701A"/>
    <w:rsid w:val="00E63AC3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9FE4-7822-4D7A-BE44-552C20EC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 School</cp:lastModifiedBy>
  <cp:revision>9</cp:revision>
  <cp:lastPrinted>2023-10-30T05:59:00Z</cp:lastPrinted>
  <dcterms:created xsi:type="dcterms:W3CDTF">2017-04-11T15:28:00Z</dcterms:created>
  <dcterms:modified xsi:type="dcterms:W3CDTF">2024-01-12T09:03:00Z</dcterms:modified>
</cp:coreProperties>
</file>